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十一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16.《海上》第一课时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>
              <w:rPr>
                <w:rFonts w:hint="eastAsia"/>
              </w:rPr>
              <w:t>制作一种简单</w:t>
            </w:r>
            <w:r>
              <w:t>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1到4个</w:t>
            </w:r>
            <w:r>
              <w:t>八拍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1分钟</w:t>
            </w:r>
            <w:r>
              <w:t>跳绳</w:t>
            </w:r>
            <w:r>
              <w:rPr>
                <w:rFonts w:hint="eastAsia"/>
              </w:rPr>
              <w:t>3到4次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7.我们的衣食之源（第二课时）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月亮钩钩</w:t>
            </w:r>
            <w:r>
              <w:t>》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阶段性练习1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16.《海上》第二课时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预习，观察生活中的对比。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我做技艺传承人（第一课时）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确定研究主题，思考进一步的研究计划。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确定研究主题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hint="eastAsia" w:ascii="宋体" w:hAnsi="宋体" w:cs="宋体"/>
                <w:szCs w:val="21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2</w:t>
            </w:r>
          </w:p>
        </w:tc>
        <w:tc>
          <w:tcPr>
            <w:tcW w:w="2835" w:type="dxa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2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5到8个</w:t>
            </w:r>
            <w:r>
              <w:t>八拍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完成盘</w:t>
            </w:r>
            <w:r>
              <w:t>踢毽30</w:t>
            </w:r>
            <w:r>
              <w:rPr>
                <w:rFonts w:hint="eastAsia"/>
              </w:rPr>
              <w:t>到40次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对比的艺术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复习所学知识，欣赏有关对比的艺术作品。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继续创作演示文稿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1.田格本上练写生字“脾”，“膝”“腔”各5遍，掌握月旁及左窄右宽的书写要领。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1.田格本上练写生字“脾”，“膝”“腔”各5遍，掌握月字旁及左窄右宽的书写要领。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3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hint="eastAsia" w:ascii="宋体" w:hAnsi="宋体" w:cs="宋体"/>
                <w:szCs w:val="21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15.生物</w:t>
            </w:r>
            <w:r>
              <w:t>与非生物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体会作品神秘的色彩，感受人声与乐队之间的配合。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6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2.默写第六单元单词。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2.默写第六单元单词。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4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颐和园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天山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41" w:type="dxa"/>
          </w:tcPr>
          <w:p>
            <w:pPr>
              <w:pStyle w:val="9"/>
              <w:numPr>
                <w:numId w:val="0"/>
              </w:numPr>
              <w:ind w:leftChars="0"/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颐和园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pStyle w:val="9"/>
              <w:numPr>
                <w:numId w:val="0"/>
              </w:numPr>
              <w:ind w:leftChars="0"/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默读</w:t>
            </w:r>
            <w:r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hint="eastAsia" w:ascii="宋体" w:hAnsi="宋体" w:cs="宋体"/>
                <w:szCs w:val="21"/>
              </w:rPr>
              <w:t>天山</w:t>
            </w:r>
            <w:r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习作《游    》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41" w:type="dxa"/>
          </w:tcPr>
          <w:p>
            <w:pPr>
              <w:pStyle w:val="9"/>
              <w:numPr>
                <w:numId w:val="0"/>
              </w:numPr>
              <w:ind w:leftChars="0"/>
              <w:jc w:val="left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>
            <w:pPr>
              <w:pStyle w:val="9"/>
              <w:numPr>
                <w:numId w:val="0"/>
              </w:numPr>
              <w:ind w:leftChars="0"/>
              <w:jc w:val="left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写作</w:t>
            </w:r>
            <w:r>
              <w:t>作文。</w:t>
            </w:r>
          </w:p>
          <w:p>
            <w:pPr>
              <w:jc w:val="left"/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7.我们的衣食之源（第三课时）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5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18.《囊萤夜读》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1.背诵课文。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 6 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2069730">
    <w:nsid w:val="03B31BE2"/>
    <w:multiLevelType w:val="multilevel"/>
    <w:tmpl w:val="03B31BE2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28366070">
    <w:nsid w:val="78E668F6"/>
    <w:multiLevelType w:val="multilevel"/>
    <w:tmpl w:val="78E668F6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2069730"/>
  </w:num>
  <w:num w:numId="2">
    <w:abstractNumId w:val="20283660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0F384695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CF41F7B"/>
    <w:rsid w:val="3DC82CA9"/>
    <w:rsid w:val="3F550E42"/>
    <w:rsid w:val="48A00C74"/>
    <w:rsid w:val="4ABC3B83"/>
    <w:rsid w:val="55731A08"/>
    <w:rsid w:val="5B2C401C"/>
    <w:rsid w:val="62AA59B0"/>
    <w:rsid w:val="655D225B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2022-05-06T06:24:29Z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